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28" w:rsidRDefault="00B075AF">
      <w:pPr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UMOWA NR …………./III LO/2023/S</w:t>
      </w:r>
    </w:p>
    <w:p w:rsidR="003E5F28" w:rsidRDefault="00B075AF">
      <w:pPr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ODPŁATNOŚCI  ZA  POSIŁKI  W  STOŁÓWCE</w:t>
      </w:r>
    </w:p>
    <w:p w:rsidR="003E5F28" w:rsidRDefault="00B075AF">
      <w:pPr>
        <w:jc w:val="center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III Liceum Ogólnokształcące z Oddziałami Dwujęzycznymi im. Marii Dąbrowskiej w Płocku</w:t>
      </w:r>
    </w:p>
    <w:p w:rsidR="003E5F28" w:rsidRDefault="00B075AF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(nazwa jednostki)</w:t>
      </w:r>
    </w:p>
    <w:p w:rsidR="003E5F28" w:rsidRDefault="003E5F2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3E5F28" w:rsidRDefault="00B075A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Zawarta w dniu ………………….. pomiędzy:</w:t>
      </w:r>
    </w:p>
    <w:p w:rsidR="003E5F28" w:rsidRDefault="00B075A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Gminą- Miastem Płock </w:t>
      </w:r>
    </w:p>
    <w:p w:rsidR="003E5F28" w:rsidRDefault="00B075A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Pl. Stary Rynek 1</w:t>
      </w:r>
    </w:p>
    <w:p w:rsidR="003E5F28" w:rsidRDefault="00B075A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09-400 Płock, </w:t>
      </w:r>
    </w:p>
    <w:p w:rsidR="003E5F28" w:rsidRDefault="00B075A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NIP: 774-313-57-12</w:t>
      </w:r>
    </w:p>
    <w:p w:rsidR="003E5F28" w:rsidRDefault="003E5F28">
      <w:pPr>
        <w:jc w:val="both"/>
        <w:rPr>
          <w:rFonts w:ascii="Arial" w:eastAsia="Arial" w:hAnsi="Arial" w:cs="Arial"/>
          <w:sz w:val="22"/>
          <w:szCs w:val="22"/>
        </w:rPr>
      </w:pPr>
    </w:p>
    <w:p w:rsidR="003E5F28" w:rsidRDefault="00B075AF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reprezentowaną przez Dyrektora III Liceum Ogólnokształcącego z Oddziałami Dwujęzycznymi im. Marii Dąbrowskiej w Płocku – Agnieszkę Wierzchowską - działającą na podstawie pełnomocnictwa Prezydenta Miasta Płocka nr 250/2013</w:t>
      </w:r>
      <w:r>
        <w:rPr>
          <w:rFonts w:ascii="Arial" w:eastAsia="Arial" w:hAnsi="Arial" w:cs="Arial"/>
          <w:sz w:val="22"/>
          <w:szCs w:val="22"/>
        </w:rPr>
        <w:t xml:space="preserve"> z dnia 28 sierpnia 2013 r., zwanym dalej</w:t>
      </w:r>
      <w:r>
        <w:rPr>
          <w:rFonts w:ascii="Arial" w:eastAsia="Arial" w:hAnsi="Arial" w:cs="Arial"/>
          <w:b/>
          <w:sz w:val="22"/>
          <w:szCs w:val="22"/>
        </w:rPr>
        <w:t xml:space="preserve"> Szkołą</w:t>
      </w:r>
    </w:p>
    <w:p w:rsidR="003E5F28" w:rsidRDefault="003E5F28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3E5F28" w:rsidRDefault="00B075A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</w:p>
    <w:p w:rsidR="003E5F28" w:rsidRDefault="00B075AF">
      <w:pPr>
        <w:tabs>
          <w:tab w:val="center" w:pos="4536"/>
          <w:tab w:val="left" w:pos="557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ab/>
        <w:t>……………………………………………………………………………..</w:t>
      </w:r>
    </w:p>
    <w:p w:rsidR="003E5F28" w:rsidRDefault="00B075A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/imię i nazwisko ucznia/ </w:t>
      </w:r>
    </w:p>
    <w:p w:rsidR="003E5F28" w:rsidRDefault="00B075A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3E5F28" w:rsidRDefault="00B075AF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:rsidR="003E5F28" w:rsidRDefault="00B075AF">
      <w:pPr>
        <w:jc w:val="center"/>
        <w:rPr>
          <w:sz w:val="16"/>
          <w:szCs w:val="16"/>
        </w:rPr>
      </w:pPr>
      <w:r>
        <w:rPr>
          <w:sz w:val="16"/>
          <w:szCs w:val="16"/>
        </w:rPr>
        <w:t>/w przypadku ucznia nieletniego imię i nazwisko Rodzica/Opiekuna prawnego/</w:t>
      </w:r>
    </w:p>
    <w:p w:rsidR="003E5F28" w:rsidRDefault="003E5F28">
      <w:pPr>
        <w:rPr>
          <w:sz w:val="16"/>
          <w:szCs w:val="16"/>
        </w:rPr>
      </w:pPr>
    </w:p>
    <w:p w:rsidR="003E5F28" w:rsidRDefault="00B075A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… ……………………………………………</w:t>
      </w:r>
      <w:r>
        <w:rPr>
          <w:sz w:val="22"/>
          <w:szCs w:val="22"/>
        </w:rPr>
        <w:t>…..…………………………</w:t>
      </w:r>
    </w:p>
    <w:p w:rsidR="003E5F28" w:rsidRDefault="00B075AF">
      <w:pPr>
        <w:jc w:val="center"/>
        <w:rPr>
          <w:sz w:val="16"/>
          <w:szCs w:val="16"/>
        </w:rPr>
      </w:pPr>
      <w:r>
        <w:rPr>
          <w:sz w:val="16"/>
          <w:szCs w:val="16"/>
        </w:rPr>
        <w:t>/adres Świadczeniobiorcy, w przypadku ucznia nieletniego adres Rodzica/Opiekuna prawnego/</w:t>
      </w:r>
    </w:p>
    <w:p w:rsidR="003E5F28" w:rsidRDefault="003E5F28">
      <w:pPr>
        <w:jc w:val="center"/>
        <w:rPr>
          <w:sz w:val="22"/>
          <w:szCs w:val="22"/>
        </w:rPr>
      </w:pPr>
    </w:p>
    <w:p w:rsidR="003E5F28" w:rsidRDefault="00B075A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zwanym/zwanymi dalej</w:t>
      </w:r>
      <w:r>
        <w:rPr>
          <w:rFonts w:ascii="Arial" w:eastAsia="Arial" w:hAnsi="Arial" w:cs="Arial"/>
          <w:b/>
          <w:sz w:val="22"/>
          <w:szCs w:val="22"/>
        </w:rPr>
        <w:t xml:space="preserve"> Świadczeniobiorcą,</w:t>
      </w:r>
    </w:p>
    <w:p w:rsidR="003E5F28" w:rsidRDefault="003E5F28">
      <w:pPr>
        <w:jc w:val="both"/>
        <w:rPr>
          <w:rFonts w:ascii="Arial" w:eastAsia="Arial" w:hAnsi="Arial" w:cs="Arial"/>
          <w:sz w:val="22"/>
          <w:szCs w:val="22"/>
        </w:rPr>
      </w:pPr>
    </w:p>
    <w:p w:rsidR="003E5F28" w:rsidRDefault="00B075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1</w:t>
      </w:r>
    </w:p>
    <w:p w:rsidR="003E5F28" w:rsidRDefault="00B075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Umowa zawarta jest na okres od dnia …………………. r. do …………………. r.</w:t>
      </w:r>
    </w:p>
    <w:p w:rsidR="003E5F28" w:rsidRDefault="00B075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Umowa realizowana będzie przez III Liceum Ogólnokształcące z Oddziałami Dwujęzycznymi im. Marii Dąbrowskiej  w Płocku, z siedzibą przy ul. Łukasiewicza 11,  09-400 Płock.</w:t>
      </w:r>
    </w:p>
    <w:p w:rsidR="003E5F28" w:rsidRDefault="00B075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2</w:t>
      </w:r>
    </w:p>
    <w:p w:rsidR="003E5F28" w:rsidRDefault="00B075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Szkoła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jest publiczną placówką oświatową, posiadającą stołówkę szkolną,</w:t>
      </w:r>
      <w:r>
        <w:rPr>
          <w:rFonts w:ascii="Arial" w:eastAsia="Arial" w:hAnsi="Arial" w:cs="Arial"/>
          <w:color w:val="000000"/>
          <w:sz w:val="22"/>
          <w:szCs w:val="22"/>
        </w:rPr>
        <w:br/>
        <w:t>dla które</w:t>
      </w:r>
      <w:r>
        <w:rPr>
          <w:rFonts w:ascii="Arial" w:eastAsia="Arial" w:hAnsi="Arial" w:cs="Arial"/>
          <w:color w:val="000000"/>
          <w:sz w:val="22"/>
          <w:szCs w:val="22"/>
        </w:rPr>
        <w:t>j organem prowadzącym jest Gmina Miasto Płock.</w:t>
      </w:r>
    </w:p>
    <w:p w:rsidR="003E5F28" w:rsidRDefault="00B075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Szkoła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prowadzi odpłatną sprzedaż posiłków dla osób uprawnionych zgodnie</w:t>
      </w:r>
      <w:r>
        <w:rPr>
          <w:rFonts w:ascii="Arial" w:eastAsia="Arial" w:hAnsi="Arial" w:cs="Arial"/>
          <w:color w:val="000000"/>
          <w:sz w:val="22"/>
          <w:szCs w:val="22"/>
        </w:rPr>
        <w:br/>
        <w:t>ze stawkami określonymi w zarządzeniu Prezydenta Miasta Płocka</w:t>
      </w:r>
      <w:r>
        <w:rPr>
          <w:rFonts w:ascii="Arial" w:eastAsia="Arial" w:hAnsi="Arial" w:cs="Arial"/>
          <w:color w:val="000000"/>
          <w:sz w:val="22"/>
          <w:szCs w:val="22"/>
        </w:rPr>
        <w:br/>
        <w:t>nr 3</w:t>
      </w:r>
      <w:r>
        <w:rPr>
          <w:rFonts w:ascii="Arial" w:eastAsia="Arial" w:hAnsi="Arial" w:cs="Arial"/>
          <w:sz w:val="22"/>
          <w:szCs w:val="22"/>
        </w:rPr>
        <w:t>930</w:t>
      </w:r>
      <w:r>
        <w:rPr>
          <w:rFonts w:ascii="Arial" w:eastAsia="Arial" w:hAnsi="Arial" w:cs="Arial"/>
          <w:color w:val="000000"/>
          <w:sz w:val="22"/>
          <w:szCs w:val="22"/>
        </w:rPr>
        <w:t>/2022 z dnia 2</w:t>
      </w:r>
      <w:r>
        <w:rPr>
          <w:rFonts w:ascii="Arial" w:eastAsia="Arial" w:hAnsi="Arial" w:cs="Arial"/>
          <w:sz w:val="22"/>
          <w:szCs w:val="22"/>
        </w:rPr>
        <w:t>3 grudnia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2022 r.</w:t>
      </w:r>
    </w:p>
    <w:p w:rsidR="003E5F28" w:rsidRDefault="003E5F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E5F28" w:rsidRDefault="00B075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3</w:t>
      </w:r>
    </w:p>
    <w:p w:rsidR="003E5F28" w:rsidRDefault="00B075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Szkoła </w:t>
      </w:r>
      <w:r>
        <w:rPr>
          <w:rFonts w:ascii="Arial" w:eastAsia="Arial" w:hAnsi="Arial" w:cs="Arial"/>
          <w:color w:val="000000"/>
          <w:sz w:val="22"/>
          <w:szCs w:val="22"/>
        </w:rPr>
        <w:t>zobowiązuje się do:</w:t>
      </w:r>
    </w:p>
    <w:p w:rsidR="003E5F28" w:rsidRDefault="00B075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sprzedaży posiłków zgodnie ze stawkami określonymi w w/w zarządzeniu</w:t>
      </w:r>
      <w:r>
        <w:rPr>
          <w:rFonts w:ascii="Arial" w:eastAsia="Arial" w:hAnsi="Arial" w:cs="Arial"/>
          <w:color w:val="000000"/>
          <w:sz w:val="22"/>
          <w:szCs w:val="22"/>
        </w:rPr>
        <w:br/>
        <w:t>- cena jednego obiadu wynosi 8,00 zł.</w:t>
      </w:r>
    </w:p>
    <w:p w:rsidR="003E5F28" w:rsidRDefault="003E5F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E5F28" w:rsidRDefault="00B075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wydawania posiłków dla </w:t>
      </w:r>
      <w:r>
        <w:rPr>
          <w:rFonts w:ascii="Arial" w:eastAsia="Arial" w:hAnsi="Arial" w:cs="Arial"/>
          <w:b/>
          <w:color w:val="000000"/>
          <w:sz w:val="22"/>
          <w:szCs w:val="22"/>
        </w:rPr>
        <w:t>Świadczeniobiorców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w rodzaju, ilości</w:t>
      </w:r>
      <w:r>
        <w:rPr>
          <w:rFonts w:ascii="Arial" w:eastAsia="Arial" w:hAnsi="Arial" w:cs="Arial"/>
          <w:color w:val="000000"/>
          <w:sz w:val="22"/>
          <w:szCs w:val="22"/>
        </w:rPr>
        <w:br/>
        <w:t>i w terminach, na podstawie deklaracji stanowiącej załącznik do niniejszej umowy, któr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składana jest w przypadku zmian dokonywanych w trakcie trwania umowy u intendenta </w:t>
      </w:r>
      <w:r>
        <w:rPr>
          <w:rFonts w:ascii="Arial" w:eastAsia="Arial" w:hAnsi="Arial" w:cs="Arial"/>
          <w:b/>
          <w:color w:val="000000"/>
          <w:sz w:val="22"/>
          <w:szCs w:val="22"/>
        </w:rPr>
        <w:t>Szkoły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lub w sekretariacie Szkoły do ostatniego dnia roboczego miesiąca poprzedzającego miesiąc deklarowany. Inne formy zamawiania posiłków nie będą przyjmowane. Jest to zw</w:t>
      </w:r>
      <w:r>
        <w:rPr>
          <w:rFonts w:ascii="Arial" w:eastAsia="Arial" w:hAnsi="Arial" w:cs="Arial"/>
          <w:color w:val="000000"/>
          <w:sz w:val="22"/>
          <w:szCs w:val="22"/>
        </w:rPr>
        <w:t>iązane z precyzyjnym zaopatrzeniem kuchni szkolnej w produkty  do sporządzania posiłków.</w:t>
      </w:r>
    </w:p>
    <w:p w:rsidR="003E5F28" w:rsidRDefault="003E5F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E5F28" w:rsidRDefault="00B075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§ 4</w:t>
      </w:r>
    </w:p>
    <w:p w:rsidR="003E5F28" w:rsidRDefault="00B075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Świadczeniobiorcy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zobowiązują się do pokrycia kosztów wyżywienia, ustalonych przez intendenta </w:t>
      </w:r>
      <w:r>
        <w:rPr>
          <w:rFonts w:ascii="Arial" w:eastAsia="Arial" w:hAnsi="Arial" w:cs="Arial"/>
          <w:b/>
          <w:color w:val="000000"/>
          <w:sz w:val="22"/>
          <w:szCs w:val="22"/>
        </w:rPr>
        <w:t>Szkoły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 podstawie zamówionych posiłków w następujący sposób:</w:t>
      </w:r>
    </w:p>
    <w:p w:rsidR="003E5F28" w:rsidRDefault="00B075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regularne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dokonywanie wpłat za posiłki na rachunek  bankowy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PKO BP SA nr </w:t>
      </w:r>
      <w:r>
        <w:rPr>
          <w:rFonts w:ascii="Arial" w:eastAsia="Arial" w:hAnsi="Arial" w:cs="Arial"/>
          <w:b/>
          <w:color w:val="000000"/>
          <w:sz w:val="22"/>
          <w:szCs w:val="22"/>
        </w:rPr>
        <w:t>03 1020 3974 0000 5102 0178 4610;</w:t>
      </w:r>
    </w:p>
    <w:p w:rsidR="003E5F28" w:rsidRDefault="00B075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podanie w tytule wpłaty następujących danych: imię i nazwisko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Świadczeniobiorcy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oraz miesiąc, za który uiszczana jest opłata;</w:t>
      </w:r>
    </w:p>
    <w:p w:rsidR="003E5F28" w:rsidRDefault="00B075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przypadku otrzymania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przez </w:t>
      </w:r>
      <w:r>
        <w:rPr>
          <w:rFonts w:ascii="Arial" w:eastAsia="Arial" w:hAnsi="Arial" w:cs="Arial"/>
          <w:b/>
          <w:color w:val="000000"/>
          <w:sz w:val="22"/>
          <w:szCs w:val="22"/>
        </w:rPr>
        <w:t>Świadczeniobiorcę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decyzji z gminnego</w:t>
      </w:r>
      <w:r>
        <w:rPr>
          <w:rFonts w:ascii="Arial" w:eastAsia="Arial" w:hAnsi="Arial" w:cs="Arial"/>
          <w:color w:val="000000"/>
          <w:sz w:val="22"/>
          <w:szCs w:val="22"/>
        </w:rPr>
        <w:br/>
        <w:t>lub miejskiego ośrodka pomocy społecznej o finansowaniu wyżywienia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w </w:t>
      </w:r>
      <w:r>
        <w:rPr>
          <w:rFonts w:ascii="Arial" w:eastAsia="Arial" w:hAnsi="Arial" w:cs="Arial"/>
          <w:b/>
          <w:color w:val="000000"/>
          <w:sz w:val="22"/>
          <w:szCs w:val="22"/>
        </w:rPr>
        <w:t>Szkole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dostarczenie tej decyzji do intendenta Szkoły w celu obciążania ośrodka pomocy społecznej tymi kosztami; w przypadku częściowego finan</w:t>
      </w:r>
      <w:r>
        <w:rPr>
          <w:rFonts w:ascii="Arial" w:eastAsia="Arial" w:hAnsi="Arial" w:cs="Arial"/>
          <w:color w:val="000000"/>
          <w:sz w:val="22"/>
          <w:szCs w:val="22"/>
        </w:rPr>
        <w:t>sowania kosztów wyżywienia ucznia przez miejski lub gminny ośrodek pomocy społecznej, dokonanie wpłaty jak wyżej na pozostałą część należności;</w:t>
      </w:r>
    </w:p>
    <w:p w:rsidR="003E5F28" w:rsidRDefault="00B075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przypadku planowanej rezygnacji z posiłków </w:t>
      </w:r>
      <w:r>
        <w:rPr>
          <w:rFonts w:ascii="Arial" w:eastAsia="Arial" w:hAnsi="Arial" w:cs="Arial"/>
          <w:b/>
          <w:color w:val="000000"/>
          <w:sz w:val="22"/>
          <w:szCs w:val="22"/>
        </w:rPr>
        <w:t>Świadczeniobiorca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zgłasza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 xml:space="preserve">to osobiście lub telefonicznie u intendenta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Szkoły </w:t>
      </w:r>
      <w:r>
        <w:rPr>
          <w:rFonts w:ascii="Arial" w:eastAsia="Arial" w:hAnsi="Arial" w:cs="Arial"/>
          <w:color w:val="000000"/>
          <w:sz w:val="22"/>
          <w:szCs w:val="22"/>
        </w:rPr>
        <w:t>tel. 24 364 06 44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lub w sekretariacie tel. 24 364 06 40, nie później niż w dniu poprzedzającym nieobecność do godz. 8:00. Mimo nieobecności </w:t>
      </w:r>
      <w:r>
        <w:rPr>
          <w:rFonts w:ascii="Arial" w:eastAsia="Arial" w:hAnsi="Arial" w:cs="Arial"/>
          <w:b/>
          <w:color w:val="000000"/>
          <w:sz w:val="22"/>
          <w:szCs w:val="22"/>
        </w:rPr>
        <w:t>Świadczeniobiorcy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>na posiłkach, bez wcześniejszego zgłoszenia, od</w:t>
      </w:r>
      <w:r>
        <w:rPr>
          <w:rFonts w:ascii="Arial" w:eastAsia="Arial" w:hAnsi="Arial" w:cs="Arial"/>
          <w:color w:val="000000"/>
          <w:sz w:val="22"/>
          <w:szCs w:val="22"/>
        </w:rPr>
        <w:t>płatność za posiłki będzie pobierana.</w:t>
      </w:r>
    </w:p>
    <w:p w:rsidR="003E5F28" w:rsidRDefault="00B075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5</w:t>
      </w:r>
    </w:p>
    <w:p w:rsidR="003E5F28" w:rsidRDefault="00B075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Opłaty za wyżywienie </w:t>
      </w:r>
      <w:r>
        <w:rPr>
          <w:rFonts w:ascii="Arial" w:eastAsia="Arial" w:hAnsi="Arial" w:cs="Arial"/>
          <w:b/>
          <w:color w:val="000000"/>
          <w:sz w:val="22"/>
          <w:szCs w:val="22"/>
        </w:rPr>
        <w:t>Świadczeniobiorcy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należy wnosić „z dołu” w terminie</w:t>
      </w:r>
      <w:r>
        <w:rPr>
          <w:rFonts w:ascii="Arial" w:eastAsia="Arial" w:hAnsi="Arial" w:cs="Arial"/>
          <w:color w:val="000000"/>
          <w:sz w:val="22"/>
          <w:szCs w:val="22"/>
        </w:rPr>
        <w:br/>
        <w:t>do 15-tego każdego miesiąca za poprzedni miesiąc.</w:t>
      </w:r>
    </w:p>
    <w:p w:rsidR="003E5F28" w:rsidRDefault="00B075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 zwłokę w uiszczaniu opłat będą naliczane odsetki ustawowe za każdy dzień zwłoki, decydująca jest data zaksięgowania wpłaty na rachunku bankowym.</w:t>
      </w:r>
    </w:p>
    <w:p w:rsidR="003E5F28" w:rsidRDefault="00B075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przypadku nie uiszczenia opłat za wyżywienie,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Szkoła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może wystąpić</w:t>
      </w:r>
      <w:r>
        <w:rPr>
          <w:rFonts w:ascii="Arial" w:eastAsia="Arial" w:hAnsi="Arial" w:cs="Arial"/>
          <w:color w:val="000000"/>
          <w:sz w:val="22"/>
          <w:szCs w:val="22"/>
        </w:rPr>
        <w:br/>
        <w:t>do Sądu lub firmy windykacyjnej z powód</w:t>
      </w:r>
      <w:r>
        <w:rPr>
          <w:rFonts w:ascii="Arial" w:eastAsia="Arial" w:hAnsi="Arial" w:cs="Arial"/>
          <w:color w:val="000000"/>
          <w:sz w:val="22"/>
          <w:szCs w:val="22"/>
        </w:rPr>
        <w:t>ztwem o zwrot należności powiększonej o odsetki, a także może wystąpić o umieszczenie dłużnika w Krajowym Rejestrze Dłużników.</w:t>
      </w:r>
    </w:p>
    <w:p w:rsidR="003E5F28" w:rsidRDefault="003E5F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E5F28" w:rsidRDefault="00B075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6</w:t>
      </w:r>
    </w:p>
    <w:p w:rsidR="003E5F28" w:rsidRDefault="00B075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Świadczeniobiorca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ma prawo rozwiązać umowę  powiadamiając intendenta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Szkoły </w:t>
      </w:r>
      <w:r>
        <w:rPr>
          <w:rFonts w:ascii="Arial" w:eastAsia="Arial" w:hAnsi="Arial" w:cs="Arial"/>
          <w:color w:val="000000"/>
          <w:sz w:val="22"/>
          <w:szCs w:val="22"/>
        </w:rPr>
        <w:t>na piśmie co najmniej 30 dni przed planowanym rozwiązaniem umowy.</w:t>
      </w:r>
    </w:p>
    <w:p w:rsidR="003E5F28" w:rsidRDefault="00B075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Dyrektor </w:t>
      </w:r>
      <w:r>
        <w:rPr>
          <w:rFonts w:ascii="Arial" w:eastAsia="Arial" w:hAnsi="Arial" w:cs="Arial"/>
          <w:b/>
          <w:color w:val="000000"/>
          <w:sz w:val="22"/>
          <w:szCs w:val="22"/>
        </w:rPr>
        <w:t>Szkoły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może odstąpić od umowy w każdym czasie w przypadku naruszenia przez </w:t>
      </w:r>
      <w:r>
        <w:rPr>
          <w:rFonts w:ascii="Arial" w:eastAsia="Arial" w:hAnsi="Arial" w:cs="Arial"/>
          <w:b/>
          <w:color w:val="000000"/>
          <w:sz w:val="22"/>
          <w:szCs w:val="22"/>
        </w:rPr>
        <w:t>Świadczeniobiorcę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zapisów zawartych w niniejszej umowie</w:t>
      </w:r>
      <w:r>
        <w:rPr>
          <w:rFonts w:ascii="Arial" w:eastAsia="Arial" w:hAnsi="Arial" w:cs="Arial"/>
          <w:color w:val="000000"/>
          <w:sz w:val="22"/>
          <w:szCs w:val="22"/>
        </w:rPr>
        <w:br/>
        <w:t>lub braku opłaty za 1 miesiąc za skonsumowane posi</w:t>
      </w:r>
      <w:r>
        <w:rPr>
          <w:rFonts w:ascii="Arial" w:eastAsia="Arial" w:hAnsi="Arial" w:cs="Arial"/>
          <w:color w:val="000000"/>
          <w:sz w:val="22"/>
          <w:szCs w:val="22"/>
        </w:rPr>
        <w:t>łki</w:t>
      </w:r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:rsidR="003E5F28" w:rsidRDefault="003E5F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E5F28" w:rsidRDefault="00B075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7</w:t>
      </w:r>
    </w:p>
    <w:p w:rsidR="003E5F28" w:rsidRDefault="00B075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Zmiana postanowień umowy wymaga formy pisemnej pod rygorem nieważności.</w:t>
      </w:r>
    </w:p>
    <w:p w:rsidR="003E5F28" w:rsidRDefault="00B075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sprawach nieuregulowanych niniejszą umową zastosowanie mają ogólnie obowiązujące przepisy.</w:t>
      </w:r>
    </w:p>
    <w:p w:rsidR="003E5F28" w:rsidRDefault="00B075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sprawach spornych wynikających z niniejszej umowy właściwy jest sąd według siedziby Szkoły. </w:t>
      </w:r>
    </w:p>
    <w:p w:rsidR="003E5F28" w:rsidRDefault="00B075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Umowę sporządzono w dwóch jednobrzmiących egzemplarzach, po jednej</w:t>
      </w:r>
      <w:r>
        <w:rPr>
          <w:rFonts w:ascii="Arial" w:eastAsia="Arial" w:hAnsi="Arial" w:cs="Arial"/>
          <w:color w:val="000000"/>
          <w:sz w:val="22"/>
          <w:szCs w:val="22"/>
        </w:rPr>
        <w:br/>
        <w:t>dla każdej ze stron.</w:t>
      </w:r>
    </w:p>
    <w:p w:rsidR="003E5F28" w:rsidRDefault="003E5F28">
      <w:pPr>
        <w:jc w:val="both"/>
        <w:rPr>
          <w:rFonts w:ascii="Arial" w:eastAsia="Arial" w:hAnsi="Arial" w:cs="Arial"/>
        </w:rPr>
      </w:pPr>
    </w:p>
    <w:p w:rsidR="003E5F28" w:rsidRDefault="003E5F28">
      <w:pPr>
        <w:jc w:val="both"/>
        <w:rPr>
          <w:rFonts w:ascii="Arial" w:eastAsia="Arial" w:hAnsi="Arial" w:cs="Arial"/>
        </w:rPr>
      </w:pPr>
    </w:p>
    <w:p w:rsidR="003E5F28" w:rsidRDefault="00B075A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...............................................................        </w:t>
      </w:r>
      <w:r>
        <w:rPr>
          <w:rFonts w:ascii="Arial" w:eastAsia="Arial" w:hAnsi="Arial" w:cs="Arial"/>
        </w:rPr>
        <w:t xml:space="preserve">         …………………………….…………   </w:t>
      </w:r>
    </w:p>
    <w:p w:rsidR="003E5F28" w:rsidRDefault="00B075AF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podpis Konsumenta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      Dyrektor III Liceum Ogólnokształcącego </w:t>
      </w:r>
    </w:p>
    <w:p w:rsidR="003E5F28" w:rsidRDefault="00B075AF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 przypadku nieletnich podpis Rodzica/Opiekuna prawnego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z Oddziałami Dwujęzycznymi</w:t>
      </w:r>
    </w:p>
    <w:p w:rsidR="003E5F28" w:rsidRDefault="00B075AF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       im. Marii Dąbrowskiej w Płocku</w:t>
      </w:r>
    </w:p>
    <w:p w:rsidR="003E5F28" w:rsidRDefault="003E5F28">
      <w:pPr>
        <w:rPr>
          <w:rFonts w:ascii="Arial" w:eastAsia="Arial" w:hAnsi="Arial" w:cs="Arial"/>
          <w:sz w:val="16"/>
          <w:szCs w:val="16"/>
        </w:rPr>
      </w:pPr>
    </w:p>
    <w:p w:rsidR="003E5F28" w:rsidRDefault="003E5F28">
      <w:pPr>
        <w:rPr>
          <w:rFonts w:ascii="Arial" w:eastAsia="Arial" w:hAnsi="Arial" w:cs="Arial"/>
          <w:sz w:val="16"/>
          <w:szCs w:val="16"/>
        </w:rPr>
      </w:pPr>
    </w:p>
    <w:p w:rsidR="003E5F28" w:rsidRDefault="003E5F28">
      <w:pPr>
        <w:rPr>
          <w:rFonts w:ascii="Arial" w:eastAsia="Arial" w:hAnsi="Arial" w:cs="Arial"/>
          <w:sz w:val="16"/>
          <w:szCs w:val="16"/>
        </w:rPr>
      </w:pPr>
    </w:p>
    <w:p w:rsidR="003E5F28" w:rsidRDefault="003E5F28">
      <w:pPr>
        <w:rPr>
          <w:rFonts w:ascii="Arial" w:eastAsia="Arial" w:hAnsi="Arial" w:cs="Arial"/>
          <w:sz w:val="16"/>
          <w:szCs w:val="16"/>
        </w:rPr>
      </w:pPr>
    </w:p>
    <w:p w:rsidR="003E5F28" w:rsidRDefault="003E5F28">
      <w:pPr>
        <w:rPr>
          <w:rFonts w:ascii="Arial" w:eastAsia="Arial" w:hAnsi="Arial" w:cs="Arial"/>
          <w:sz w:val="16"/>
          <w:szCs w:val="16"/>
        </w:rPr>
      </w:pPr>
    </w:p>
    <w:p w:rsidR="003E5F28" w:rsidRDefault="003E5F28">
      <w:pPr>
        <w:rPr>
          <w:rFonts w:ascii="Arial" w:eastAsia="Arial" w:hAnsi="Arial" w:cs="Arial"/>
          <w:sz w:val="16"/>
          <w:szCs w:val="16"/>
        </w:rPr>
      </w:pPr>
    </w:p>
    <w:p w:rsidR="003E5F28" w:rsidRDefault="003E5F28">
      <w:pPr>
        <w:rPr>
          <w:rFonts w:ascii="Arial" w:eastAsia="Arial" w:hAnsi="Arial" w:cs="Arial"/>
          <w:sz w:val="16"/>
          <w:szCs w:val="16"/>
        </w:rPr>
      </w:pPr>
    </w:p>
    <w:p w:rsidR="003E5F28" w:rsidRDefault="003E5F28">
      <w:pPr>
        <w:rPr>
          <w:rFonts w:ascii="Arial" w:eastAsia="Arial" w:hAnsi="Arial" w:cs="Arial"/>
          <w:sz w:val="16"/>
          <w:szCs w:val="16"/>
        </w:rPr>
      </w:pPr>
    </w:p>
    <w:p w:rsidR="003E5F28" w:rsidRDefault="00B075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Klauzula informacyjna</w:t>
      </w:r>
    </w:p>
    <w:p w:rsidR="003E5F28" w:rsidRDefault="00B075AF">
      <w:pPr>
        <w:jc w:val="center"/>
        <w:rPr>
          <w:i/>
        </w:rPr>
      </w:pPr>
      <w:r>
        <w:rPr>
          <w:i/>
        </w:rPr>
        <w:t>Do umowy  zawieranych z konsumentem/rodzicem/opiekunem prawnym w zakresie korzystania ze stołówki szkolnej</w:t>
      </w:r>
    </w:p>
    <w:p w:rsidR="003E5F28" w:rsidRDefault="003E5F28">
      <w:pPr>
        <w:jc w:val="center"/>
        <w:rPr>
          <w:i/>
        </w:rPr>
      </w:pPr>
    </w:p>
    <w:p w:rsidR="003E5F28" w:rsidRDefault="00B075AF">
      <w:pPr>
        <w:rPr>
          <w:sz w:val="20"/>
          <w:szCs w:val="20"/>
        </w:rPr>
      </w:pPr>
      <w:r>
        <w:rPr>
          <w:sz w:val="20"/>
          <w:szCs w:val="20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</w:t>
      </w:r>
      <w:r>
        <w:rPr>
          <w:sz w:val="20"/>
          <w:szCs w:val="20"/>
        </w:rPr>
        <w:t>raz uchylenia dyrektywy 95/46/WE (Dz.U.UE.L.2016.119.1) – dalej jako RODO, informujemy, że:</w:t>
      </w:r>
    </w:p>
    <w:p w:rsidR="003E5F28" w:rsidRDefault="00B075AF">
      <w:pPr>
        <w:numPr>
          <w:ilvl w:val="0"/>
          <w:numId w:val="5"/>
        </w:numPr>
        <w:spacing w:before="120" w:after="120"/>
        <w:ind w:left="426" w:hanging="568"/>
        <w:jc w:val="both"/>
        <w:rPr>
          <w:color w:val="FF0000"/>
        </w:rPr>
      </w:pPr>
      <w:r>
        <w:rPr>
          <w:sz w:val="20"/>
          <w:szCs w:val="20"/>
        </w:rPr>
        <w:t>Administratorem danych osobowych jest III Liceum Ogólnokształcące z Oddziałami Dwujęzycznymi     im. Marii Dąbrowskiej z siedzibą w Płocku, ul. Łukasiewicza 11, tel</w:t>
      </w:r>
      <w:r>
        <w:rPr>
          <w:sz w:val="20"/>
          <w:szCs w:val="20"/>
        </w:rPr>
        <w:t>. 243640640 e-mail: 3lo-plock@wp.pl, reprezentowana/-y przez dyrektora.</w:t>
      </w:r>
    </w:p>
    <w:p w:rsidR="003E5F28" w:rsidRDefault="00B075AF">
      <w:pPr>
        <w:numPr>
          <w:ilvl w:val="0"/>
          <w:numId w:val="5"/>
        </w:numPr>
        <w:spacing w:before="120" w:after="120"/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Administrator wyznaczył Inspektora Ochrony Danych, z którym można kontaktować się we wszystkich sprawach związanych z przetwarzaniem danych osobowych oraz z wykonywaniem praw przysług</w:t>
      </w:r>
      <w:r>
        <w:rPr>
          <w:sz w:val="20"/>
          <w:szCs w:val="20"/>
        </w:rPr>
        <w:t>ujących na mocy RODO: iod@zjoplock.pl, tel. 24 367 89 34.</w:t>
      </w:r>
    </w:p>
    <w:p w:rsidR="003E5F28" w:rsidRDefault="00B075AF">
      <w:pPr>
        <w:numPr>
          <w:ilvl w:val="0"/>
          <w:numId w:val="5"/>
        </w:numPr>
        <w:spacing w:before="120" w:after="120"/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t>Podstawą prawną przetwarzania danych osobowych jest art. 6 ust. 1 lit. b RODO (przetwarzanie jest niezbędne do zawarcia i wykonania umowy), art. 6 ust. 1 lit. e RODO (wykonanie zadania realizowanego</w:t>
      </w:r>
      <w:r>
        <w:rPr>
          <w:sz w:val="20"/>
          <w:szCs w:val="20"/>
        </w:rPr>
        <w:t xml:space="preserve"> w interesie publicznym lub w ramach sprawowania władzy publicznej powierzonej administratorowi), art. 9 ust. 2 lit. g RODO (ważny interes publiczny) w zw. z art. 106 i art. 155 ustawy dnia 14 grudnia 2016 r. Prawo oświatowe (t. j. Dz. U. z 2023 r. poz. 90</w:t>
      </w:r>
      <w:r>
        <w:rPr>
          <w:sz w:val="20"/>
          <w:szCs w:val="20"/>
        </w:rPr>
        <w:t>0).</w:t>
      </w:r>
    </w:p>
    <w:p w:rsidR="003E5F28" w:rsidRDefault="00B075AF">
      <w:pPr>
        <w:numPr>
          <w:ilvl w:val="0"/>
          <w:numId w:val="5"/>
        </w:numPr>
        <w:spacing w:before="120" w:after="120"/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t>Dane osobowe będą przetwarzane w celu prawidłowej realizacji zadań opiekuńczych, w szczególności wspierania prawidłowego rozwoju uczniów, jak też dla potrzeb zawarcia i wykonania umowy w niniejszym celu.</w:t>
      </w:r>
    </w:p>
    <w:p w:rsidR="003E5F28" w:rsidRDefault="00B075AF">
      <w:pPr>
        <w:numPr>
          <w:ilvl w:val="0"/>
          <w:numId w:val="5"/>
        </w:numPr>
        <w:spacing w:before="120" w:after="120"/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t>Podanie danych jest dobrowolne, jednakże koniecz</w:t>
      </w:r>
      <w:r>
        <w:rPr>
          <w:sz w:val="20"/>
          <w:szCs w:val="20"/>
        </w:rPr>
        <w:t>ne do realizacji celu przetwarzania wskazanego w pkt 4.</w:t>
      </w:r>
    </w:p>
    <w:p w:rsidR="003E5F28" w:rsidRDefault="00B075AF">
      <w:pPr>
        <w:numPr>
          <w:ilvl w:val="0"/>
          <w:numId w:val="5"/>
        </w:numPr>
        <w:spacing w:before="120" w:after="120"/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Odbiorcami danych osobowych będą podmioty do tego uprawnione na podstawie przepisów prawa, bądź  w związku z koniecznością wypełnienia obowiązku prawnego na nich ciążącego. Administrator może również </w:t>
      </w:r>
      <w:r>
        <w:rPr>
          <w:sz w:val="20"/>
          <w:szCs w:val="20"/>
        </w:rPr>
        <w:t>udostępniać dane osobowe podmiotom realizującym cele Administratora na podstawie jego polecenia oraz zawartych umów powierzenia przetwarzania danych osobowych, np. dostawcom usług teleinformatycznych (hosting, dostarczanie lub utrzymanie systemów informaty</w:t>
      </w:r>
      <w:r>
        <w:rPr>
          <w:sz w:val="20"/>
          <w:szCs w:val="20"/>
        </w:rPr>
        <w:t xml:space="preserve">cznych), dostawcom usług księgowych, prawnych i doradczych. </w:t>
      </w:r>
    </w:p>
    <w:p w:rsidR="003E5F28" w:rsidRDefault="00B075AF">
      <w:pPr>
        <w:numPr>
          <w:ilvl w:val="0"/>
          <w:numId w:val="5"/>
        </w:numPr>
        <w:spacing w:before="120" w:after="120"/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t>Dane osobowe będą przetwarzane przez dany rok szkolny, następnie zostają przekazane do archiwum placówki na okres 5 lat.</w:t>
      </w:r>
    </w:p>
    <w:p w:rsidR="003E5F28" w:rsidRDefault="00B075AF">
      <w:pPr>
        <w:numPr>
          <w:ilvl w:val="0"/>
          <w:numId w:val="5"/>
        </w:numPr>
        <w:spacing w:before="120" w:after="120"/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nie będą podlegały zautomatyzowanemu podejmowaniu decyzji, w </w:t>
      </w:r>
      <w:r>
        <w:rPr>
          <w:sz w:val="20"/>
          <w:szCs w:val="20"/>
        </w:rPr>
        <w:t>tym profilowaniu.</w:t>
      </w:r>
    </w:p>
    <w:p w:rsidR="003E5F28" w:rsidRDefault="00B075AF">
      <w:pPr>
        <w:numPr>
          <w:ilvl w:val="0"/>
          <w:numId w:val="5"/>
        </w:numPr>
        <w:spacing w:before="120" w:after="120"/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też przekazywane do państw trzecich oraz organizacji międzynarodowych.</w:t>
      </w:r>
    </w:p>
    <w:p w:rsidR="003E5F28" w:rsidRDefault="00B075AF">
      <w:pPr>
        <w:numPr>
          <w:ilvl w:val="0"/>
          <w:numId w:val="5"/>
        </w:numPr>
        <w:spacing w:before="120" w:after="120"/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Pani/Pan prawo żądania dostępu do swoich danych oraz uzyskania kopii danych, </w:t>
      </w:r>
      <w:r>
        <w:rPr>
          <w:sz w:val="20"/>
          <w:szCs w:val="20"/>
        </w:rPr>
        <w:br/>
        <w:t>a także ich sprostowania. Przysługuje Pani/Panu także prawo</w:t>
      </w:r>
      <w:r>
        <w:rPr>
          <w:sz w:val="20"/>
          <w:szCs w:val="20"/>
        </w:rPr>
        <w:t xml:space="preserve"> do żądania usunięcia danych </w:t>
      </w:r>
      <w:r>
        <w:rPr>
          <w:sz w:val="20"/>
          <w:szCs w:val="20"/>
        </w:rPr>
        <w:br/>
        <w:t xml:space="preserve">lub ograniczenia przetwarzania, przenoszenia danych, jak również sprzeciwu </w:t>
      </w:r>
      <w:r>
        <w:rPr>
          <w:sz w:val="20"/>
          <w:szCs w:val="20"/>
        </w:rPr>
        <w:br/>
        <w:t xml:space="preserve">na przetwarzanie, przy czym przysługuje ono jedynie w sytuacji, jeżeli dalsze przetwarzanie nie jest niezbędne do wywiązania się przez administratora </w:t>
      </w:r>
      <w:r>
        <w:rPr>
          <w:sz w:val="20"/>
          <w:szCs w:val="20"/>
        </w:rPr>
        <w:t>z obowiązku prawnego i nie występują inne nadrzędne prawne podstawy przetwarzania.</w:t>
      </w:r>
    </w:p>
    <w:p w:rsidR="003E5F28" w:rsidRDefault="00B075AF">
      <w:pPr>
        <w:ind w:left="-152"/>
        <w:rPr>
          <w:sz w:val="20"/>
          <w:szCs w:val="20"/>
        </w:rPr>
      </w:pPr>
      <w:r>
        <w:rPr>
          <w:sz w:val="20"/>
          <w:szCs w:val="20"/>
        </w:rPr>
        <w:t xml:space="preserve">11.      Ma Pani/Pan prawo do złożenia skargi do Prezesa Urzędu Ochrony Danych Osobowych (ul. Stawki 2,  </w:t>
      </w:r>
    </w:p>
    <w:p w:rsidR="003E5F28" w:rsidRDefault="00B075AF">
      <w:pPr>
        <w:ind w:left="-152"/>
        <w:rPr>
          <w:sz w:val="20"/>
          <w:szCs w:val="20"/>
        </w:rPr>
      </w:pPr>
      <w:r>
        <w:rPr>
          <w:sz w:val="20"/>
          <w:szCs w:val="20"/>
        </w:rPr>
        <w:t xml:space="preserve">           00-193 Warszawa), jeśli uzna Pani/Pan, że dane są przetw</w:t>
      </w:r>
      <w:r>
        <w:rPr>
          <w:sz w:val="20"/>
          <w:szCs w:val="20"/>
        </w:rPr>
        <w:t>arzane niezgodnie z prawem.</w:t>
      </w:r>
    </w:p>
    <w:p w:rsidR="003E5F28" w:rsidRDefault="00B075AF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E5F28" w:rsidRDefault="00B075AF">
      <w:pPr>
        <w:ind w:left="426" w:hanging="578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3E5F28" w:rsidRDefault="00B075AF">
      <w:pPr>
        <w:ind w:left="426" w:hanging="57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Podpis Konsumenta</w:t>
      </w:r>
    </w:p>
    <w:p w:rsidR="003E5F28" w:rsidRDefault="00B075AF">
      <w:pPr>
        <w:ind w:left="426" w:hanging="578"/>
        <w:jc w:val="right"/>
        <w:rPr>
          <w:sz w:val="18"/>
          <w:szCs w:val="18"/>
        </w:rPr>
      </w:pPr>
      <w:r>
        <w:rPr>
          <w:sz w:val="18"/>
          <w:szCs w:val="18"/>
        </w:rPr>
        <w:t>W przypadku nieletnich podpis Rodzica/Opiekuna prawnego</w:t>
      </w:r>
    </w:p>
    <w:p w:rsidR="003E5F28" w:rsidRDefault="003E5F28">
      <w:pPr>
        <w:rPr>
          <w:rFonts w:ascii="Arial" w:eastAsia="Arial" w:hAnsi="Arial" w:cs="Arial"/>
          <w:sz w:val="16"/>
          <w:szCs w:val="16"/>
        </w:rPr>
      </w:pPr>
    </w:p>
    <w:sectPr w:rsidR="003E5F28" w:rsidSect="003E5F28">
      <w:footerReference w:type="default" r:id="rId8"/>
      <w:pgSz w:w="11906" w:h="16838"/>
      <w:pgMar w:top="56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5AF" w:rsidRDefault="00B075AF" w:rsidP="003E5F28">
      <w:r>
        <w:separator/>
      </w:r>
    </w:p>
  </w:endnote>
  <w:endnote w:type="continuationSeparator" w:id="0">
    <w:p w:rsidR="00B075AF" w:rsidRDefault="00B075AF" w:rsidP="003E5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28" w:rsidRDefault="003E5F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Times New Roman"/>
        <w:color w:val="000000"/>
        <w:sz w:val="18"/>
        <w:szCs w:val="18"/>
      </w:rPr>
    </w:pPr>
    <w:r>
      <w:rPr>
        <w:rFonts w:eastAsia="Times New Roman"/>
        <w:color w:val="000000"/>
        <w:sz w:val="18"/>
        <w:szCs w:val="18"/>
      </w:rPr>
      <w:fldChar w:fldCharType="begin"/>
    </w:r>
    <w:r w:rsidR="00B075AF">
      <w:rPr>
        <w:rFonts w:eastAsia="Times New Roman"/>
        <w:color w:val="000000"/>
        <w:sz w:val="18"/>
        <w:szCs w:val="18"/>
      </w:rPr>
      <w:instrText>PAGE</w:instrText>
    </w:r>
    <w:r w:rsidR="00C15011">
      <w:rPr>
        <w:rFonts w:eastAsia="Times New Roman"/>
        <w:color w:val="000000"/>
        <w:sz w:val="18"/>
        <w:szCs w:val="18"/>
      </w:rPr>
      <w:fldChar w:fldCharType="separate"/>
    </w:r>
    <w:r w:rsidR="00C15011">
      <w:rPr>
        <w:rFonts w:eastAsia="Times New Roman"/>
        <w:noProof/>
        <w:color w:val="000000"/>
        <w:sz w:val="18"/>
        <w:szCs w:val="18"/>
      </w:rPr>
      <w:t>1</w:t>
    </w:r>
    <w:r>
      <w:rPr>
        <w:rFonts w:eastAsia="Times New Roman"/>
        <w:color w:val="000000"/>
        <w:sz w:val="18"/>
        <w:szCs w:val="18"/>
      </w:rPr>
      <w:fldChar w:fldCharType="end"/>
    </w:r>
    <w:r w:rsidR="00B075AF">
      <w:rPr>
        <w:rFonts w:eastAsia="Times New Roman"/>
        <w:color w:val="000000"/>
        <w:sz w:val="18"/>
        <w:szCs w:val="18"/>
      </w:rPr>
      <w:t>/3</w:t>
    </w:r>
  </w:p>
  <w:p w:rsidR="003E5F28" w:rsidRDefault="003E5F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5AF" w:rsidRDefault="00B075AF" w:rsidP="003E5F28">
      <w:r>
        <w:separator/>
      </w:r>
    </w:p>
  </w:footnote>
  <w:footnote w:type="continuationSeparator" w:id="0">
    <w:p w:rsidR="00B075AF" w:rsidRDefault="00B075AF" w:rsidP="003E5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520"/>
    <w:multiLevelType w:val="multilevel"/>
    <w:tmpl w:val="A90E17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">
    <w:nsid w:val="18E54C54"/>
    <w:multiLevelType w:val="multilevel"/>
    <w:tmpl w:val="F62447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">
    <w:nsid w:val="2CA56FC8"/>
    <w:multiLevelType w:val="multilevel"/>
    <w:tmpl w:val="39200072"/>
    <w:lvl w:ilvl="0">
      <w:start w:val="1"/>
      <w:numFmt w:val="decimal"/>
      <w:lvlText w:val="%1)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ascii="Times New Roman" w:eastAsia="Times New Roman" w:hAnsi="Times New Roman" w:cs="Times New Roman"/>
      </w:rPr>
    </w:lvl>
  </w:abstractNum>
  <w:abstractNum w:abstractNumId="3">
    <w:nsid w:val="36ED5F56"/>
    <w:multiLevelType w:val="multilevel"/>
    <w:tmpl w:val="3D12362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32095"/>
    <w:multiLevelType w:val="multilevel"/>
    <w:tmpl w:val="376469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5">
    <w:nsid w:val="41E403B0"/>
    <w:multiLevelType w:val="multilevel"/>
    <w:tmpl w:val="2EFCD8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6">
    <w:nsid w:val="48C44E85"/>
    <w:multiLevelType w:val="multilevel"/>
    <w:tmpl w:val="0A6C32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7">
    <w:nsid w:val="62855508"/>
    <w:multiLevelType w:val="multilevel"/>
    <w:tmpl w:val="A27C06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F28"/>
    <w:rsid w:val="003E5F28"/>
    <w:rsid w:val="00B075AF"/>
    <w:rsid w:val="00C1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F0C"/>
    <w:rPr>
      <w:rFonts w:eastAsiaTheme="minorEastAsia"/>
    </w:rPr>
  </w:style>
  <w:style w:type="paragraph" w:styleId="Nagwek1">
    <w:name w:val="heading 1"/>
    <w:basedOn w:val="normal"/>
    <w:next w:val="normal"/>
    <w:rsid w:val="003E5F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E5F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E5F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E5F28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3E5F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E5F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E5F28"/>
  </w:style>
  <w:style w:type="table" w:customStyle="1" w:styleId="TableNormal">
    <w:name w:val="Table Normal"/>
    <w:rsid w:val="003E5F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E5F28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7A6F0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7A6F0C"/>
    <w:pPr>
      <w:ind w:left="720"/>
    </w:pPr>
  </w:style>
  <w:style w:type="character" w:styleId="Hipercze">
    <w:name w:val="Hyperlink"/>
    <w:basedOn w:val="Domylnaczcionkaakapitu"/>
    <w:uiPriority w:val="99"/>
    <w:rsid w:val="00C2701C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B2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2E10"/>
    <w:rPr>
      <w:rFonts w:ascii="Times New Roman" w:eastAsiaTheme="minorEastAsia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E10"/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2D0"/>
    <w:rPr>
      <w:rFonts w:ascii="Segoe UI" w:eastAsiaTheme="minorEastAsia" w:hAnsi="Segoe UI" w:cs="Segoe UI"/>
      <w:sz w:val="18"/>
      <w:szCs w:val="18"/>
      <w:lang w:eastAsia="pl-PL"/>
    </w:rPr>
  </w:style>
  <w:style w:type="paragraph" w:styleId="Podtytu">
    <w:name w:val="Subtitle"/>
    <w:basedOn w:val="normal"/>
    <w:next w:val="normal"/>
    <w:rsid w:val="003E5F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QDDdOhISk4feOyCDLSC/4pY55A==">CgMxLjA4AHIhMTd4NWJ0MGEtLWVVZzRsV1RLSXRXS29RRFNUODR1MzNX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7128</Characters>
  <Application>Microsoft Office Word</Application>
  <DocSecurity>0</DocSecurity>
  <Lines>59</Lines>
  <Paragraphs>16</Paragraphs>
  <ScaleCrop>false</ScaleCrop>
  <Company>dom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Jolanta Torbicka</cp:lastModifiedBy>
  <cp:revision>2</cp:revision>
  <dcterms:created xsi:type="dcterms:W3CDTF">2023-09-04T11:18:00Z</dcterms:created>
  <dcterms:modified xsi:type="dcterms:W3CDTF">2023-09-04T11:18:00Z</dcterms:modified>
</cp:coreProperties>
</file>